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A84A" w14:textId="77777777" w:rsidR="00C02C80" w:rsidRPr="00C02C80" w:rsidRDefault="00C02C80" w:rsidP="00C02C8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C80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14:paraId="63EF9D6F" w14:textId="77777777" w:rsidR="00C02C80" w:rsidRDefault="00C02C80" w:rsidP="00C02C8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C80">
        <w:rPr>
          <w:rFonts w:ascii="Times New Roman" w:hAnsi="Times New Roman" w:cs="Times New Roman"/>
          <w:b/>
          <w:bCs/>
          <w:sz w:val="28"/>
          <w:szCs w:val="28"/>
        </w:rPr>
        <w:t xml:space="preserve">Детского отдела </w:t>
      </w:r>
    </w:p>
    <w:p w14:paraId="4378FF9E" w14:textId="4377BF38" w:rsidR="00C02C80" w:rsidRPr="00C02C80" w:rsidRDefault="00C02C80" w:rsidP="00C02C8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C80">
        <w:rPr>
          <w:rFonts w:ascii="Times New Roman" w:hAnsi="Times New Roman" w:cs="Times New Roman"/>
          <w:b/>
          <w:bCs/>
          <w:sz w:val="28"/>
          <w:szCs w:val="28"/>
        </w:rPr>
        <w:t>Приозерской межпоселенческой районной библиотеки</w:t>
      </w:r>
    </w:p>
    <w:p w14:paraId="41AC1C4C" w14:textId="2F72294E" w:rsidR="00C02C80" w:rsidRDefault="00C02C80" w:rsidP="00C02C8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C80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октябрь </w:t>
      </w:r>
      <w:r w:rsidRPr="00C02C80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Pr="00C02C8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7B13D8F9" w14:textId="77777777" w:rsidR="00C02C80" w:rsidRPr="00C02C80" w:rsidRDefault="00C02C80" w:rsidP="00C02C8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485" w:type="dxa"/>
        <w:jc w:val="center"/>
        <w:tblInd w:w="0" w:type="dxa"/>
        <w:tblLook w:val="04A0" w:firstRow="1" w:lastRow="0" w:firstColumn="1" w:lastColumn="0" w:noHBand="0" w:noVBand="1"/>
      </w:tblPr>
      <w:tblGrid>
        <w:gridCol w:w="2273"/>
        <w:gridCol w:w="3658"/>
        <w:gridCol w:w="4554"/>
      </w:tblGrid>
      <w:tr w:rsidR="006D17EA" w:rsidRPr="00C02C80" w14:paraId="0B6BF511" w14:textId="77777777" w:rsidTr="00C02C8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2D95" w14:textId="77777777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C8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B173" w14:textId="63E207EF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C8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  <w:p w14:paraId="44898096" w14:textId="77777777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E56A" w14:textId="77777777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C80">
              <w:rPr>
                <w:rFonts w:ascii="Times New Roman" w:hAnsi="Times New Roman" w:cs="Times New Roman"/>
                <w:b/>
                <w:sz w:val="28"/>
                <w:szCs w:val="28"/>
              </w:rPr>
              <w:t>Тема и форма проведения</w:t>
            </w:r>
          </w:p>
        </w:tc>
      </w:tr>
      <w:tr w:rsidR="006D17EA" w:rsidRPr="00C02C80" w14:paraId="2D94DFD9" w14:textId="77777777" w:rsidTr="00C02C8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53AF" w14:textId="77777777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80">
              <w:rPr>
                <w:rFonts w:ascii="Times New Roman" w:hAnsi="Times New Roman" w:cs="Times New Roman"/>
                <w:sz w:val="28"/>
                <w:szCs w:val="28"/>
              </w:rPr>
              <w:t>Весь октябрь</w:t>
            </w:r>
          </w:p>
          <w:p w14:paraId="2C88377E" w14:textId="77777777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80">
              <w:rPr>
                <w:rFonts w:ascii="Times New Roman" w:hAnsi="Times New Roman" w:cs="Times New Roman"/>
                <w:sz w:val="28"/>
                <w:szCs w:val="28"/>
              </w:rPr>
              <w:t>(по предварительной записи)</w:t>
            </w:r>
          </w:p>
          <w:p w14:paraId="00C5AB3A" w14:textId="77777777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8A5D" w14:textId="77777777" w:rsidR="006D17EA" w:rsidRPr="00C02C80" w:rsidRDefault="006D17EA" w:rsidP="00C0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80">
              <w:rPr>
                <w:rFonts w:ascii="Times New Roman" w:hAnsi="Times New Roman" w:cs="Times New Roman"/>
                <w:sz w:val="28"/>
                <w:szCs w:val="28"/>
              </w:rPr>
              <w:t>«В Книжном царстве, в Библиотечном государстве»</w:t>
            </w:r>
          </w:p>
          <w:p w14:paraId="3F36F7C4" w14:textId="77777777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E150" w14:textId="77777777" w:rsidR="006D17EA" w:rsidRPr="00C02C80" w:rsidRDefault="006D17EA" w:rsidP="00C0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80">
              <w:rPr>
                <w:rFonts w:ascii="Times New Roman" w:hAnsi="Times New Roman" w:cs="Times New Roman"/>
                <w:sz w:val="28"/>
                <w:szCs w:val="28"/>
              </w:rPr>
              <w:t>Театрализованная экскурсия по библиотеке для подготовительных групп детских садов</w:t>
            </w:r>
          </w:p>
          <w:p w14:paraId="3A8F7C00" w14:textId="77777777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EA" w:rsidRPr="00C02C80" w14:paraId="6AE0BC98" w14:textId="77777777" w:rsidTr="00C02C8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4520" w14:textId="77777777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80">
              <w:rPr>
                <w:rFonts w:ascii="Times New Roman" w:hAnsi="Times New Roman" w:cs="Times New Roman"/>
                <w:sz w:val="28"/>
                <w:szCs w:val="28"/>
              </w:rPr>
              <w:t>Весь октябрь</w:t>
            </w:r>
          </w:p>
          <w:p w14:paraId="45D4A66E" w14:textId="77777777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80">
              <w:rPr>
                <w:rFonts w:ascii="Times New Roman" w:hAnsi="Times New Roman" w:cs="Times New Roman"/>
                <w:sz w:val="28"/>
                <w:szCs w:val="28"/>
              </w:rPr>
              <w:t>(график составляется)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26B4" w14:textId="51F425D5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80">
              <w:rPr>
                <w:rFonts w:ascii="Times New Roman" w:hAnsi="Times New Roman" w:cs="Times New Roman"/>
                <w:sz w:val="28"/>
                <w:szCs w:val="28"/>
              </w:rPr>
              <w:t>Занятия по программам литературного развития</w:t>
            </w:r>
            <w:r w:rsidR="00AF3DF4" w:rsidRPr="00C02C80">
              <w:rPr>
                <w:rFonts w:ascii="Times New Roman" w:hAnsi="Times New Roman" w:cs="Times New Roman"/>
                <w:sz w:val="28"/>
                <w:szCs w:val="28"/>
              </w:rPr>
              <w:t xml:space="preserve"> «Сказочная азбука», </w:t>
            </w:r>
            <w:r w:rsidRPr="00C02C80">
              <w:rPr>
                <w:rFonts w:ascii="Times New Roman" w:hAnsi="Times New Roman" w:cs="Times New Roman"/>
                <w:sz w:val="28"/>
                <w:szCs w:val="28"/>
              </w:rPr>
              <w:t>«Книжка за книжкой» и «Читаем, думаем, творим»</w:t>
            </w:r>
          </w:p>
          <w:p w14:paraId="182BB889" w14:textId="77777777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1E09" w14:textId="77777777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80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приобщение детей к богатству детской художественной литературы и создание условий для раскрытия нравственного творческого и интеллектуального потенциала ребенка</w:t>
            </w:r>
          </w:p>
          <w:p w14:paraId="6FB416EF" w14:textId="77777777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EA" w:rsidRPr="00C02C80" w14:paraId="5CEF9F12" w14:textId="77777777" w:rsidTr="00C02C8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F11B" w14:textId="77777777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80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6336" w14:textId="77777777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80">
              <w:rPr>
                <w:rFonts w:ascii="Times New Roman" w:hAnsi="Times New Roman" w:cs="Times New Roman"/>
                <w:sz w:val="28"/>
                <w:szCs w:val="28"/>
              </w:rPr>
              <w:t>«От мелодии к мелодии»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92F0" w14:textId="77777777" w:rsidR="00C02C80" w:rsidRDefault="006D17EA" w:rsidP="00C02C80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C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Занимательная выставка-игра </w:t>
            </w:r>
          </w:p>
          <w:p w14:paraId="4807F69E" w14:textId="715751C3" w:rsidR="006D17EA" w:rsidRPr="00C02C80" w:rsidRDefault="006D17EA" w:rsidP="00C02C80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C80">
              <w:rPr>
                <w:rFonts w:ascii="Times New Roman" w:eastAsia="Calibri" w:hAnsi="Times New Roman" w:cs="Times New Roman"/>
                <w:sz w:val="28"/>
                <w:szCs w:val="28"/>
              </w:rPr>
              <w:t>о музыке, музыкантах и музыкальных инструментах</w:t>
            </w:r>
          </w:p>
          <w:p w14:paraId="748CE9BB" w14:textId="77777777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EA" w:rsidRPr="00C02C80" w14:paraId="76CE7C03" w14:textId="77777777" w:rsidTr="00C02C8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645B" w14:textId="77777777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80"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E9B3" w14:textId="77777777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80">
              <w:rPr>
                <w:rFonts w:ascii="Times New Roman" w:hAnsi="Times New Roman" w:cs="Times New Roman"/>
                <w:sz w:val="28"/>
                <w:szCs w:val="28"/>
              </w:rPr>
              <w:t>«Удивительное рядом»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4E91" w14:textId="77777777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80">
              <w:rPr>
                <w:rFonts w:ascii="Times New Roman" w:hAnsi="Times New Roman" w:cs="Times New Roman"/>
                <w:sz w:val="28"/>
                <w:szCs w:val="28"/>
              </w:rPr>
              <w:t>Выставка, посвященная всемирно известным памятникам архитектуры.</w:t>
            </w:r>
          </w:p>
          <w:p w14:paraId="07310904" w14:textId="19862FE5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8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02C80">
              <w:rPr>
                <w:rFonts w:ascii="Times New Roman" w:hAnsi="Times New Roman" w:cs="Times New Roman"/>
                <w:sz w:val="28"/>
                <w:szCs w:val="28"/>
              </w:rPr>
              <w:t xml:space="preserve">3 октября 2022 года – </w:t>
            </w:r>
            <w:r w:rsidRPr="00C02C80">
              <w:rPr>
                <w:rFonts w:ascii="Times New Roman" w:hAnsi="Times New Roman" w:cs="Times New Roman"/>
                <w:sz w:val="28"/>
                <w:szCs w:val="28"/>
              </w:rPr>
              <w:t>Всемирн</w:t>
            </w:r>
            <w:r w:rsidR="00C02C80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C02C8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02C80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C02C80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архитектуры)</w:t>
            </w:r>
          </w:p>
          <w:p w14:paraId="7F3386FC" w14:textId="77777777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EA" w:rsidRPr="00C02C80" w14:paraId="488A6237" w14:textId="77777777" w:rsidTr="00C02C8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72B4" w14:textId="77777777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80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47B9" w14:textId="77777777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80">
              <w:rPr>
                <w:rFonts w:ascii="Times New Roman" w:hAnsi="Times New Roman" w:cs="Times New Roman"/>
                <w:sz w:val="28"/>
                <w:szCs w:val="28"/>
              </w:rPr>
              <w:t>Встреча в литературном клубе для младших школьников «КЛЮЧ»</w:t>
            </w:r>
          </w:p>
          <w:p w14:paraId="762D3FFF" w14:textId="77777777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17E4" w14:textId="77777777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EA" w:rsidRPr="00C02C80" w14:paraId="20CD6706" w14:textId="77777777" w:rsidTr="00C02C8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B064" w14:textId="77777777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80"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F96B" w14:textId="77777777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80">
              <w:rPr>
                <w:rFonts w:ascii="Times New Roman" w:hAnsi="Times New Roman" w:cs="Times New Roman"/>
                <w:sz w:val="28"/>
                <w:szCs w:val="28"/>
              </w:rPr>
              <w:t>«Между нами девочками»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58E9" w14:textId="4BE82AD9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80">
              <w:rPr>
                <w:rFonts w:ascii="Times New Roman" w:hAnsi="Times New Roman" w:cs="Times New Roman"/>
                <w:sz w:val="28"/>
                <w:szCs w:val="28"/>
              </w:rPr>
              <w:t>Выставка книг, посвященная девчонкам, героиням популярных детских и подростковых книг</w:t>
            </w:r>
          </w:p>
          <w:p w14:paraId="3A09B0B8" w14:textId="77777777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EA" w:rsidRPr="00C02C80" w14:paraId="6DBAD728" w14:textId="77777777" w:rsidTr="00C02C8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2567" w14:textId="77777777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80"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9A30" w14:textId="77777777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80">
              <w:rPr>
                <w:rFonts w:ascii="Times New Roman" w:hAnsi="Times New Roman" w:cs="Times New Roman"/>
                <w:sz w:val="28"/>
                <w:szCs w:val="28"/>
              </w:rPr>
              <w:t>«Румяный хлебушко – калачу дедушка»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7DD8" w14:textId="77777777" w:rsid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80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Фольклорные посиделки, посвященные самому главному продукту на столе – хлебу. </w:t>
            </w:r>
            <w:r w:rsidR="00C02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F8FF00" w14:textId="0E874526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80">
              <w:rPr>
                <w:rFonts w:ascii="Times New Roman" w:hAnsi="Times New Roman" w:cs="Times New Roman"/>
                <w:sz w:val="28"/>
                <w:szCs w:val="28"/>
              </w:rPr>
              <w:t>Ко Всемирному дню хлеба.</w:t>
            </w:r>
          </w:p>
          <w:p w14:paraId="705B927E" w14:textId="77777777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80">
              <w:rPr>
                <w:rFonts w:ascii="Times New Roman" w:hAnsi="Times New Roman" w:cs="Times New Roman"/>
                <w:sz w:val="28"/>
                <w:szCs w:val="28"/>
              </w:rPr>
              <w:t>(по предварительной записи)</w:t>
            </w:r>
          </w:p>
          <w:p w14:paraId="040FD068" w14:textId="77777777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EA" w:rsidRPr="00C02C80" w14:paraId="3328DE22" w14:textId="77777777" w:rsidTr="00C02C80">
        <w:trPr>
          <w:trHeight w:val="7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0E45" w14:textId="77777777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80"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46E8" w14:textId="2B9CE3AC" w:rsidR="006D17EA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80">
              <w:rPr>
                <w:rFonts w:ascii="Times New Roman" w:hAnsi="Times New Roman" w:cs="Times New Roman"/>
                <w:sz w:val="28"/>
                <w:szCs w:val="28"/>
              </w:rPr>
              <w:t>Встреча в читательском подростковом клубе «ЧО»</w:t>
            </w:r>
          </w:p>
          <w:p w14:paraId="3CD70E08" w14:textId="77777777" w:rsidR="00C02C80" w:rsidRPr="00C02C80" w:rsidRDefault="00C02C80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203F4" w14:textId="77777777" w:rsidR="006D17EA" w:rsidRPr="00C02C80" w:rsidRDefault="006D17EA" w:rsidP="00C02C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8107" w14:textId="77777777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EA" w:rsidRPr="00C02C80" w14:paraId="4ECC1C54" w14:textId="77777777" w:rsidTr="00C02C8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8A1B" w14:textId="77777777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октября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F9CA" w14:textId="77777777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80">
              <w:rPr>
                <w:rFonts w:ascii="Times New Roman" w:hAnsi="Times New Roman" w:cs="Times New Roman"/>
                <w:sz w:val="28"/>
                <w:szCs w:val="28"/>
              </w:rPr>
              <w:t>Встреча в литературном клубе для младших школьников «КЛЮЧ»</w:t>
            </w:r>
          </w:p>
          <w:p w14:paraId="69CF74E6" w14:textId="77777777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9670" w14:textId="77777777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EA" w:rsidRPr="00C02C80" w14:paraId="449C9339" w14:textId="77777777" w:rsidTr="00C02C8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B3F6" w14:textId="77777777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80"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97FE" w14:textId="77777777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80">
              <w:rPr>
                <w:rFonts w:ascii="Times New Roman" w:hAnsi="Times New Roman" w:cs="Times New Roman"/>
                <w:sz w:val="28"/>
                <w:szCs w:val="28"/>
              </w:rPr>
              <w:t>«Лучший повар – это я!»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CAE2" w14:textId="77777777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80">
              <w:rPr>
                <w:rFonts w:ascii="Times New Roman" w:hAnsi="Times New Roman" w:cs="Times New Roman"/>
                <w:sz w:val="28"/>
                <w:szCs w:val="28"/>
              </w:rPr>
              <w:t>Выставка, посвященная Международному дню повара и кулинара</w:t>
            </w:r>
          </w:p>
          <w:p w14:paraId="1F421140" w14:textId="77777777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EA" w:rsidRPr="00C02C80" w14:paraId="2F294EDD" w14:textId="77777777" w:rsidTr="00C02C8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DCC8" w14:textId="77777777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80"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ADC9" w14:textId="77777777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80">
              <w:rPr>
                <w:rFonts w:ascii="Times New Roman" w:hAnsi="Times New Roman" w:cs="Times New Roman"/>
                <w:sz w:val="28"/>
                <w:szCs w:val="28"/>
              </w:rPr>
              <w:t>«Посеешь поступок…пожнешь характер»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2F6B" w14:textId="77777777" w:rsid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80">
              <w:rPr>
                <w:rFonts w:ascii="Times New Roman" w:hAnsi="Times New Roman" w:cs="Times New Roman"/>
                <w:sz w:val="28"/>
                <w:szCs w:val="28"/>
              </w:rPr>
              <w:t xml:space="preserve">Урок – беседа о нравственных ценностях, по рассказам </w:t>
            </w:r>
          </w:p>
          <w:p w14:paraId="0B79DCA7" w14:textId="3AC70164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80">
              <w:rPr>
                <w:rFonts w:ascii="Times New Roman" w:hAnsi="Times New Roman" w:cs="Times New Roman"/>
                <w:sz w:val="28"/>
                <w:szCs w:val="28"/>
              </w:rPr>
              <w:t>Е. Пермяка. К 120-летию со дня рождения автора.</w:t>
            </w:r>
          </w:p>
          <w:p w14:paraId="5D12A3F8" w14:textId="77777777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EA" w:rsidRPr="00C02C80" w14:paraId="45828D61" w14:textId="77777777" w:rsidTr="00C02C8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5218" w14:textId="77777777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80"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4C72" w14:textId="77777777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02C80">
              <w:rPr>
                <w:rFonts w:ascii="Times New Roman" w:hAnsi="Times New Roman" w:cs="Times New Roman"/>
                <w:sz w:val="28"/>
                <w:szCs w:val="28"/>
              </w:rPr>
              <w:t>Мультсуббота</w:t>
            </w:r>
            <w:proofErr w:type="spellEnd"/>
            <w:r w:rsidRPr="00C02C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7035" w14:textId="77777777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80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по мотивам лучших сказочных историй</w:t>
            </w:r>
          </w:p>
          <w:p w14:paraId="58335CF8" w14:textId="77777777" w:rsidR="006D17EA" w:rsidRPr="00C02C80" w:rsidRDefault="006D17EA" w:rsidP="00C02C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76A2AC" w14:textId="77777777" w:rsidR="006D17EA" w:rsidRDefault="006D17EA" w:rsidP="00C02C80">
      <w:pPr>
        <w:jc w:val="center"/>
      </w:pPr>
    </w:p>
    <w:p w14:paraId="2E4B718F" w14:textId="77777777" w:rsidR="006D17EA" w:rsidRDefault="006D17EA" w:rsidP="00C02C80">
      <w:pPr>
        <w:jc w:val="center"/>
      </w:pPr>
    </w:p>
    <w:p w14:paraId="22966858" w14:textId="77777777" w:rsidR="005C5B80" w:rsidRDefault="005C5B80"/>
    <w:sectPr w:rsidR="005C5B80" w:rsidSect="00C02C8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EA"/>
    <w:rsid w:val="005C5B80"/>
    <w:rsid w:val="006D17EA"/>
    <w:rsid w:val="00AF3DF4"/>
    <w:rsid w:val="00C0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E1D2"/>
  <w15:chartTrackingRefBased/>
  <w15:docId w15:val="{779699B0-A5D9-4D1F-BE71-8E7BB0A5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7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7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 Библиотека</dc:creator>
  <cp:keywords/>
  <dc:description/>
  <cp:lastModifiedBy>Пользователь</cp:lastModifiedBy>
  <cp:revision>2</cp:revision>
  <dcterms:created xsi:type="dcterms:W3CDTF">2022-09-14T09:16:00Z</dcterms:created>
  <dcterms:modified xsi:type="dcterms:W3CDTF">2022-09-14T09:16:00Z</dcterms:modified>
</cp:coreProperties>
</file>